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3CF" w:rsidRDefault="000533CF"/>
    <w:tbl>
      <w:tblPr>
        <w:tblpPr w:leftFromText="180" w:rightFromText="180" w:horzAnchor="page" w:tblpX="932" w:tblpY="-270"/>
        <w:tblW w:w="10666" w:type="dxa"/>
        <w:tblLook w:val="04A0" w:firstRow="1" w:lastRow="0" w:firstColumn="1" w:lastColumn="0" w:noHBand="0" w:noVBand="1"/>
      </w:tblPr>
      <w:tblGrid>
        <w:gridCol w:w="5353"/>
        <w:gridCol w:w="5313"/>
      </w:tblGrid>
      <w:tr w:rsidR="001E75A1" w:rsidRPr="001E3EDB" w:rsidTr="00EE2CB8">
        <w:tc>
          <w:tcPr>
            <w:tcW w:w="5353" w:type="dxa"/>
            <w:shd w:val="clear" w:color="auto" w:fill="auto"/>
          </w:tcPr>
          <w:p w:rsidR="000533CF" w:rsidRDefault="000533CF" w:rsidP="00EE2CB8">
            <w:pPr>
              <w:spacing w:after="0" w:line="240" w:lineRule="auto"/>
              <w:rPr>
                <w:rFonts w:ascii="Times New Roman" w:eastAsia="Calibri" w:hAnsi="Times New Roman"/>
                <w:sz w:val="24"/>
                <w:szCs w:val="24"/>
              </w:rPr>
            </w:pPr>
            <w:bookmarkStart w:id="0" w:name="_Hlk96801170"/>
          </w:p>
          <w:p w:rsidR="000533CF" w:rsidRDefault="000533CF" w:rsidP="00EE2CB8">
            <w:pPr>
              <w:spacing w:after="0" w:line="240" w:lineRule="auto"/>
              <w:rPr>
                <w:rFonts w:ascii="Times New Roman" w:eastAsia="Calibri" w:hAnsi="Times New Roman"/>
                <w:sz w:val="24"/>
                <w:szCs w:val="24"/>
              </w:rPr>
            </w:pPr>
          </w:p>
          <w:p w:rsidR="001E75A1" w:rsidRPr="004B2352" w:rsidRDefault="001E75A1" w:rsidP="00EE2CB8">
            <w:pPr>
              <w:spacing w:after="0" w:line="240" w:lineRule="auto"/>
              <w:rPr>
                <w:rFonts w:ascii="Times New Roman" w:eastAsia="Calibri" w:hAnsi="Times New Roman"/>
                <w:sz w:val="24"/>
                <w:szCs w:val="24"/>
              </w:rPr>
            </w:pPr>
            <w:r w:rsidRPr="004B2352">
              <w:rPr>
                <w:rFonts w:ascii="Times New Roman" w:eastAsia="Calibri" w:hAnsi="Times New Roman"/>
                <w:sz w:val="24"/>
                <w:szCs w:val="24"/>
              </w:rPr>
              <w:t xml:space="preserve">РАССМОТРЕНА  </w:t>
            </w:r>
          </w:p>
          <w:p w:rsidR="001E75A1" w:rsidRDefault="000533CF" w:rsidP="00EE2CB8">
            <w:pPr>
              <w:spacing w:after="0" w:line="240" w:lineRule="auto"/>
              <w:rPr>
                <w:rFonts w:ascii="Times New Roman" w:eastAsia="Calibri" w:hAnsi="Times New Roman"/>
                <w:sz w:val="24"/>
                <w:szCs w:val="24"/>
              </w:rPr>
            </w:pPr>
            <w:r>
              <w:rPr>
                <w:rFonts w:ascii="Times New Roman" w:eastAsia="Calibri" w:hAnsi="Times New Roman"/>
                <w:sz w:val="24"/>
                <w:szCs w:val="24"/>
              </w:rPr>
              <w:t>н</w:t>
            </w:r>
            <w:r w:rsidR="001E75A1">
              <w:rPr>
                <w:rFonts w:ascii="Times New Roman" w:eastAsia="Calibri" w:hAnsi="Times New Roman"/>
                <w:sz w:val="24"/>
                <w:szCs w:val="24"/>
              </w:rPr>
              <w:t>а заседании методического объединения</w:t>
            </w:r>
          </w:p>
          <w:p w:rsidR="001E75A1" w:rsidRDefault="001E75A1" w:rsidP="00EE2CB8">
            <w:pPr>
              <w:spacing w:after="0" w:line="240" w:lineRule="auto"/>
              <w:rPr>
                <w:rFonts w:ascii="Times New Roman" w:eastAsia="Calibri" w:hAnsi="Times New Roman"/>
                <w:sz w:val="24"/>
                <w:szCs w:val="24"/>
              </w:rPr>
            </w:pPr>
            <w:r>
              <w:rPr>
                <w:rFonts w:ascii="Times New Roman" w:eastAsia="Calibri" w:hAnsi="Times New Roman"/>
                <w:sz w:val="24"/>
                <w:szCs w:val="24"/>
              </w:rPr>
              <w:t>учителей-предметников</w:t>
            </w:r>
          </w:p>
          <w:p w:rsidR="001E75A1" w:rsidRPr="004B2352" w:rsidRDefault="001E75A1" w:rsidP="00EE2CB8">
            <w:pPr>
              <w:spacing w:after="0" w:line="240" w:lineRule="auto"/>
              <w:rPr>
                <w:rFonts w:ascii="Times New Roman" w:eastAsia="Calibri" w:hAnsi="Times New Roman"/>
                <w:sz w:val="24"/>
                <w:szCs w:val="24"/>
              </w:rPr>
            </w:pPr>
            <w:r>
              <w:rPr>
                <w:rFonts w:ascii="Times New Roman" w:eastAsia="Calibri" w:hAnsi="Times New Roman"/>
                <w:sz w:val="24"/>
                <w:szCs w:val="24"/>
              </w:rPr>
              <w:t>п</w:t>
            </w:r>
            <w:r w:rsidRPr="004B2352">
              <w:rPr>
                <w:rFonts w:ascii="Times New Roman" w:eastAsia="Calibri" w:hAnsi="Times New Roman"/>
                <w:sz w:val="24"/>
                <w:szCs w:val="24"/>
              </w:rPr>
              <w:t xml:space="preserve">ротокол от </w:t>
            </w:r>
            <w:r w:rsidR="000533CF" w:rsidRPr="000533CF">
              <w:rPr>
                <w:rFonts w:ascii="Times New Roman" w:eastAsia="Calibri" w:hAnsi="Times New Roman"/>
                <w:sz w:val="24"/>
                <w:szCs w:val="24"/>
              </w:rPr>
              <w:t>28</w:t>
            </w:r>
            <w:r w:rsidRPr="000533CF">
              <w:rPr>
                <w:rFonts w:ascii="Times New Roman" w:eastAsia="Calibri" w:hAnsi="Times New Roman"/>
                <w:sz w:val="24"/>
                <w:szCs w:val="24"/>
              </w:rPr>
              <w:t>.0</w:t>
            </w:r>
            <w:r w:rsidR="000533CF" w:rsidRPr="000533CF">
              <w:rPr>
                <w:rFonts w:ascii="Times New Roman" w:eastAsia="Calibri" w:hAnsi="Times New Roman"/>
                <w:sz w:val="24"/>
                <w:szCs w:val="24"/>
              </w:rPr>
              <w:t>8</w:t>
            </w:r>
            <w:r w:rsidRPr="000533CF">
              <w:rPr>
                <w:rFonts w:ascii="Times New Roman" w:eastAsia="Calibri" w:hAnsi="Times New Roman"/>
                <w:sz w:val="24"/>
                <w:szCs w:val="24"/>
              </w:rPr>
              <w:t xml:space="preserve">.2023    № </w:t>
            </w:r>
            <w:r w:rsidR="000533CF">
              <w:rPr>
                <w:rFonts w:ascii="Times New Roman" w:eastAsia="Calibri" w:hAnsi="Times New Roman"/>
                <w:sz w:val="24"/>
                <w:szCs w:val="24"/>
              </w:rPr>
              <w:t>1</w:t>
            </w:r>
            <w:r w:rsidRPr="004B2352">
              <w:rPr>
                <w:rFonts w:ascii="Times New Roman" w:eastAsia="Calibri" w:hAnsi="Times New Roman"/>
                <w:sz w:val="24"/>
                <w:szCs w:val="24"/>
              </w:rPr>
              <w:t xml:space="preserve">                </w:t>
            </w:r>
          </w:p>
          <w:p w:rsidR="001E75A1" w:rsidRPr="004B2352" w:rsidRDefault="001E75A1" w:rsidP="00EE2C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p>
          <w:p w:rsidR="001E75A1" w:rsidRPr="004B2352" w:rsidRDefault="001E75A1" w:rsidP="00EE2CB8">
            <w:pPr>
              <w:spacing w:after="0" w:line="240" w:lineRule="auto"/>
              <w:rPr>
                <w:rFonts w:ascii="Times New Roman" w:eastAsia="Calibri" w:hAnsi="Times New Roman"/>
                <w:b/>
                <w:bCs/>
                <w:sz w:val="24"/>
                <w:szCs w:val="24"/>
              </w:rPr>
            </w:pPr>
          </w:p>
        </w:tc>
        <w:tc>
          <w:tcPr>
            <w:tcW w:w="5313" w:type="dxa"/>
            <w:shd w:val="clear" w:color="auto" w:fill="auto"/>
          </w:tcPr>
          <w:p w:rsidR="000533CF" w:rsidRDefault="000533CF" w:rsidP="00EE2CB8">
            <w:pPr>
              <w:spacing w:after="0" w:line="240" w:lineRule="auto"/>
              <w:rPr>
                <w:rFonts w:ascii="Times New Roman" w:eastAsia="Calibri" w:hAnsi="Times New Roman"/>
                <w:sz w:val="24"/>
                <w:szCs w:val="24"/>
              </w:rPr>
            </w:pPr>
          </w:p>
          <w:p w:rsidR="000533CF" w:rsidRDefault="000533CF" w:rsidP="00EE2CB8">
            <w:pPr>
              <w:spacing w:after="0" w:line="240" w:lineRule="auto"/>
              <w:rPr>
                <w:rFonts w:ascii="Times New Roman" w:eastAsia="Calibri" w:hAnsi="Times New Roman"/>
                <w:sz w:val="24"/>
                <w:szCs w:val="24"/>
              </w:rPr>
            </w:pPr>
          </w:p>
          <w:p w:rsidR="001E75A1" w:rsidRPr="004B2352" w:rsidRDefault="001E75A1" w:rsidP="00EE2CB8">
            <w:pPr>
              <w:spacing w:after="0" w:line="240" w:lineRule="auto"/>
              <w:rPr>
                <w:rFonts w:ascii="Times New Roman" w:eastAsia="Calibri" w:hAnsi="Times New Roman"/>
                <w:sz w:val="24"/>
                <w:szCs w:val="24"/>
              </w:rPr>
            </w:pPr>
            <w:r w:rsidRPr="004B2352">
              <w:rPr>
                <w:rFonts w:ascii="Times New Roman" w:eastAsia="Calibri" w:hAnsi="Times New Roman"/>
                <w:sz w:val="24"/>
                <w:szCs w:val="24"/>
              </w:rPr>
              <w:t>УТВЕРЖДЕНА</w:t>
            </w:r>
          </w:p>
          <w:p w:rsidR="001E75A1" w:rsidRPr="00B30063" w:rsidRDefault="001E75A1" w:rsidP="00EE2CB8">
            <w:pPr>
              <w:spacing w:after="0" w:line="240" w:lineRule="auto"/>
              <w:rPr>
                <w:rFonts w:ascii="Times New Roman" w:eastAsia="Calibri" w:hAnsi="Times New Roman"/>
                <w:sz w:val="24"/>
                <w:szCs w:val="24"/>
              </w:rPr>
            </w:pPr>
            <w:r w:rsidRPr="004B2352">
              <w:rPr>
                <w:rFonts w:ascii="Times New Roman" w:eastAsia="Calibri" w:hAnsi="Times New Roman"/>
                <w:sz w:val="24"/>
                <w:szCs w:val="24"/>
              </w:rPr>
              <w:t>приказом ГБОУ РК «Феодосийская специальная школа-интернат</w:t>
            </w:r>
            <w:r w:rsidRPr="00B30063">
              <w:rPr>
                <w:rFonts w:ascii="Times New Roman" w:eastAsia="Calibri" w:hAnsi="Times New Roman"/>
                <w:sz w:val="24"/>
                <w:szCs w:val="24"/>
              </w:rPr>
              <w:t xml:space="preserve">» от  </w:t>
            </w:r>
            <w:r w:rsidR="000533CF">
              <w:rPr>
                <w:rFonts w:ascii="Times New Roman" w:eastAsia="Calibri" w:hAnsi="Times New Roman"/>
                <w:sz w:val="24"/>
                <w:szCs w:val="24"/>
              </w:rPr>
              <w:t>01.09</w:t>
            </w:r>
            <w:r w:rsidRPr="00B30063">
              <w:rPr>
                <w:rFonts w:ascii="Times New Roman" w:eastAsia="Calibri" w:hAnsi="Times New Roman"/>
                <w:sz w:val="24"/>
                <w:szCs w:val="24"/>
              </w:rPr>
              <w:t xml:space="preserve">.2023 г. № </w:t>
            </w:r>
            <w:r w:rsidR="001D334C">
              <w:rPr>
                <w:rFonts w:ascii="Times New Roman" w:eastAsia="Calibri" w:hAnsi="Times New Roman"/>
                <w:sz w:val="24"/>
                <w:szCs w:val="24"/>
              </w:rPr>
              <w:t>141</w:t>
            </w:r>
          </w:p>
          <w:p w:rsidR="001E75A1" w:rsidRPr="00ED0888" w:rsidRDefault="001E75A1" w:rsidP="00EE2CB8">
            <w:pPr>
              <w:spacing w:after="0" w:line="240" w:lineRule="auto"/>
              <w:rPr>
                <w:rFonts w:ascii="Times New Roman" w:eastAsia="Calibri" w:hAnsi="Times New Roman"/>
                <w:sz w:val="24"/>
                <w:szCs w:val="24"/>
                <w:highlight w:val="yellow"/>
              </w:rPr>
            </w:pPr>
          </w:p>
          <w:p w:rsidR="001E75A1" w:rsidRPr="00ED0888" w:rsidRDefault="001E75A1" w:rsidP="00EE2CB8">
            <w:pPr>
              <w:spacing w:after="0" w:line="240" w:lineRule="auto"/>
              <w:rPr>
                <w:rFonts w:ascii="Times New Roman" w:eastAsia="Calibri" w:hAnsi="Times New Roman"/>
                <w:b/>
                <w:bCs/>
                <w:sz w:val="24"/>
                <w:szCs w:val="24"/>
                <w:highlight w:val="yellow"/>
              </w:rPr>
            </w:pPr>
          </w:p>
        </w:tc>
      </w:tr>
      <w:tr w:rsidR="001E75A1" w:rsidRPr="001E3EDB" w:rsidTr="00EE2CB8">
        <w:tc>
          <w:tcPr>
            <w:tcW w:w="5353" w:type="dxa"/>
            <w:shd w:val="clear" w:color="auto" w:fill="auto"/>
          </w:tcPr>
          <w:p w:rsidR="001E75A1" w:rsidRDefault="001E75A1" w:rsidP="00EE2CB8">
            <w:pPr>
              <w:spacing w:after="0" w:line="240" w:lineRule="auto"/>
              <w:rPr>
                <w:rFonts w:ascii="Times New Roman" w:eastAsia="Calibri" w:hAnsi="Times New Roman"/>
                <w:sz w:val="24"/>
                <w:szCs w:val="24"/>
              </w:rPr>
            </w:pPr>
            <w:r>
              <w:rPr>
                <w:rFonts w:ascii="Times New Roman" w:eastAsia="Calibri" w:hAnsi="Times New Roman"/>
                <w:sz w:val="24"/>
                <w:szCs w:val="24"/>
              </w:rPr>
              <w:t>СОГЛАСОВАНА</w:t>
            </w:r>
          </w:p>
          <w:p w:rsidR="001E75A1" w:rsidRDefault="001E75A1" w:rsidP="00EE2CB8">
            <w:pPr>
              <w:spacing w:after="0" w:line="240" w:lineRule="auto"/>
              <w:rPr>
                <w:rFonts w:ascii="Times New Roman" w:eastAsia="Calibri" w:hAnsi="Times New Roman"/>
                <w:sz w:val="24"/>
                <w:szCs w:val="24"/>
              </w:rPr>
            </w:pPr>
            <w:r>
              <w:rPr>
                <w:rFonts w:ascii="Times New Roman" w:eastAsia="Calibri" w:hAnsi="Times New Roman"/>
                <w:sz w:val="24"/>
                <w:szCs w:val="24"/>
              </w:rPr>
              <w:t>Заместитель директора по УВР</w:t>
            </w:r>
          </w:p>
          <w:p w:rsidR="001E75A1" w:rsidRPr="004B2352" w:rsidRDefault="001E75A1" w:rsidP="00EE2C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__________________И.Е. </w:t>
            </w:r>
            <w:proofErr w:type="spellStart"/>
            <w:r>
              <w:rPr>
                <w:rFonts w:ascii="Times New Roman" w:eastAsia="Calibri" w:hAnsi="Times New Roman"/>
                <w:sz w:val="24"/>
                <w:szCs w:val="24"/>
              </w:rPr>
              <w:t>Лепихова</w:t>
            </w:r>
            <w:proofErr w:type="spellEnd"/>
          </w:p>
        </w:tc>
        <w:tc>
          <w:tcPr>
            <w:tcW w:w="5313" w:type="dxa"/>
            <w:shd w:val="clear" w:color="auto" w:fill="auto"/>
          </w:tcPr>
          <w:p w:rsidR="001E75A1" w:rsidRPr="004B2352" w:rsidRDefault="001E75A1" w:rsidP="00EE2CB8">
            <w:pPr>
              <w:spacing w:after="0" w:line="240" w:lineRule="auto"/>
              <w:rPr>
                <w:rFonts w:ascii="Times New Roman" w:eastAsia="Calibri" w:hAnsi="Times New Roman"/>
                <w:sz w:val="24"/>
                <w:szCs w:val="24"/>
              </w:rPr>
            </w:pPr>
          </w:p>
        </w:tc>
      </w:tr>
    </w:tbl>
    <w:p w:rsidR="001E75A1" w:rsidRDefault="001E75A1" w:rsidP="001E75A1">
      <w:pPr>
        <w:spacing w:after="0" w:line="240" w:lineRule="auto"/>
        <w:jc w:val="center"/>
        <w:rPr>
          <w:rFonts w:ascii="Times New Roman" w:hAnsi="Times New Roman" w:cs="Times New Roman"/>
          <w:b/>
          <w:sz w:val="32"/>
          <w:szCs w:val="32"/>
        </w:rPr>
      </w:pPr>
    </w:p>
    <w:p w:rsidR="001E75A1" w:rsidRDefault="001E75A1" w:rsidP="001E75A1">
      <w:pPr>
        <w:spacing w:after="0" w:line="240" w:lineRule="auto"/>
        <w:jc w:val="center"/>
        <w:rPr>
          <w:rFonts w:ascii="Times New Roman" w:hAnsi="Times New Roman" w:cs="Times New Roman"/>
          <w:b/>
          <w:sz w:val="32"/>
          <w:szCs w:val="32"/>
        </w:rPr>
      </w:pPr>
    </w:p>
    <w:p w:rsidR="007C0D33" w:rsidRDefault="007C0D33" w:rsidP="001E75A1">
      <w:pPr>
        <w:spacing w:after="0" w:line="240" w:lineRule="auto"/>
        <w:jc w:val="center"/>
        <w:rPr>
          <w:rFonts w:ascii="Times New Roman" w:hAnsi="Times New Roman" w:cs="Times New Roman"/>
          <w:b/>
          <w:sz w:val="32"/>
          <w:szCs w:val="32"/>
        </w:rPr>
      </w:pPr>
    </w:p>
    <w:p w:rsidR="001E75A1" w:rsidRDefault="001E75A1" w:rsidP="001E75A1">
      <w:pPr>
        <w:spacing w:after="0" w:line="240" w:lineRule="auto"/>
        <w:jc w:val="center"/>
        <w:rPr>
          <w:rFonts w:ascii="Times New Roman" w:hAnsi="Times New Roman" w:cs="Times New Roman"/>
          <w:b/>
          <w:sz w:val="32"/>
          <w:szCs w:val="32"/>
        </w:rPr>
      </w:pPr>
    </w:p>
    <w:p w:rsidR="001E75A1" w:rsidRDefault="001E75A1" w:rsidP="001E75A1">
      <w:pPr>
        <w:spacing w:after="0" w:line="240" w:lineRule="auto"/>
        <w:jc w:val="center"/>
        <w:rPr>
          <w:rFonts w:ascii="Times New Roman" w:hAnsi="Times New Roman" w:cs="Times New Roman"/>
          <w:b/>
          <w:sz w:val="32"/>
          <w:szCs w:val="32"/>
        </w:rPr>
      </w:pPr>
    </w:p>
    <w:p w:rsidR="001E75A1" w:rsidRPr="00555588" w:rsidRDefault="001E75A1" w:rsidP="001E75A1">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p>
    <w:p w:rsidR="001E75A1" w:rsidRDefault="001E75A1" w:rsidP="001E75A1">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Pr>
          <w:rStyle w:val="Zag11"/>
          <w:rFonts w:ascii="Times New Roman" w:eastAsia="@Arial Unicode MS" w:hAnsi="Times New Roman"/>
          <w:b/>
          <w:color w:val="auto"/>
          <w:sz w:val="36"/>
        </w:rPr>
        <w:t>РАБОЧАЯ</w:t>
      </w:r>
      <w:r w:rsidRPr="00B30063">
        <w:rPr>
          <w:rStyle w:val="Zag11"/>
          <w:rFonts w:ascii="Times New Roman" w:eastAsia="@Arial Unicode MS" w:hAnsi="Times New Roman"/>
          <w:b/>
          <w:color w:val="auto"/>
          <w:sz w:val="36"/>
        </w:rPr>
        <w:t xml:space="preserve">  ПРОГРАММА </w:t>
      </w:r>
    </w:p>
    <w:p w:rsidR="001E75A1" w:rsidRDefault="001E75A1" w:rsidP="001E75A1">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sidRPr="00B30063">
        <w:rPr>
          <w:rStyle w:val="Zag11"/>
          <w:rFonts w:ascii="Times New Roman" w:eastAsia="@Arial Unicode MS" w:hAnsi="Times New Roman"/>
          <w:b/>
          <w:color w:val="auto"/>
          <w:sz w:val="36"/>
        </w:rPr>
        <w:t xml:space="preserve"> </w:t>
      </w:r>
    </w:p>
    <w:p w:rsidR="001E75A1" w:rsidRDefault="001E75A1" w:rsidP="001E75A1">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sidRPr="00C212E3">
        <w:rPr>
          <w:rFonts w:ascii="Times New Roman" w:eastAsia="@Arial Unicode MS" w:hAnsi="Times New Roman" w:cs="Times New Roman"/>
          <w:b/>
          <w:sz w:val="36"/>
          <w:szCs w:val="32"/>
        </w:rPr>
        <w:t xml:space="preserve">ПО  </w:t>
      </w:r>
      <w:r>
        <w:rPr>
          <w:rFonts w:ascii="Times New Roman" w:eastAsia="@Arial Unicode MS" w:hAnsi="Times New Roman" w:cs="Times New Roman"/>
          <w:b/>
          <w:sz w:val="36"/>
          <w:szCs w:val="32"/>
        </w:rPr>
        <w:t>ПРЕДМЕТУ «ИСТОРИЯ»</w:t>
      </w:r>
    </w:p>
    <w:p w:rsidR="001D334C" w:rsidRDefault="001D334C" w:rsidP="001E75A1">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 xml:space="preserve">для </w:t>
      </w:r>
      <w:proofErr w:type="gramStart"/>
      <w:r>
        <w:rPr>
          <w:rFonts w:ascii="Times New Roman" w:eastAsia="@Arial Unicode MS" w:hAnsi="Times New Roman" w:cs="Times New Roman"/>
          <w:b/>
          <w:sz w:val="36"/>
          <w:szCs w:val="32"/>
        </w:rPr>
        <w:t>обучающихся</w:t>
      </w:r>
      <w:proofErr w:type="gramEnd"/>
      <w:r>
        <w:rPr>
          <w:rFonts w:ascii="Times New Roman" w:eastAsia="@Arial Unicode MS" w:hAnsi="Times New Roman" w:cs="Times New Roman"/>
          <w:b/>
          <w:sz w:val="36"/>
          <w:szCs w:val="32"/>
        </w:rPr>
        <w:t xml:space="preserve"> с нарушениями слуха </w:t>
      </w:r>
    </w:p>
    <w:p w:rsidR="001D334C" w:rsidRDefault="001D334C" w:rsidP="001E75A1">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eastAsia="@Arial Unicode MS" w:hAnsi="Times New Roman"/>
          <w:b/>
          <w:sz w:val="36"/>
        </w:rPr>
      </w:pPr>
      <w:r>
        <w:rPr>
          <w:rFonts w:ascii="Times New Roman" w:eastAsia="@Arial Unicode MS" w:hAnsi="Times New Roman" w:cs="Times New Roman"/>
          <w:b/>
          <w:sz w:val="36"/>
          <w:szCs w:val="32"/>
        </w:rPr>
        <w:t>и умственной отсталостью</w:t>
      </w:r>
    </w:p>
    <w:p w:rsidR="001E75A1" w:rsidRPr="00C212E3" w:rsidRDefault="001E75A1" w:rsidP="001E75A1">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1E75A1" w:rsidRPr="00C212E3" w:rsidRDefault="001E75A1" w:rsidP="001E75A1">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5-</w:t>
      </w:r>
      <w:r w:rsidR="0003493B">
        <w:rPr>
          <w:rFonts w:ascii="Times New Roman" w:eastAsia="@Arial Unicode MS" w:hAnsi="Times New Roman" w:cs="Times New Roman"/>
          <w:b/>
          <w:sz w:val="36"/>
          <w:szCs w:val="32"/>
        </w:rPr>
        <w:t>9</w:t>
      </w:r>
      <w:r w:rsidRPr="00C212E3">
        <w:rPr>
          <w:rFonts w:ascii="Times New Roman" w:eastAsia="@Arial Unicode MS" w:hAnsi="Times New Roman" w:cs="Times New Roman"/>
          <w:b/>
          <w:sz w:val="36"/>
          <w:szCs w:val="32"/>
        </w:rPr>
        <w:t xml:space="preserve">  класс</w:t>
      </w:r>
      <w:r>
        <w:rPr>
          <w:rFonts w:ascii="Times New Roman" w:eastAsia="@Arial Unicode MS" w:hAnsi="Times New Roman" w:cs="Times New Roman"/>
          <w:b/>
          <w:sz w:val="36"/>
          <w:szCs w:val="32"/>
        </w:rPr>
        <w:t>ы</w:t>
      </w:r>
    </w:p>
    <w:p w:rsidR="001E75A1" w:rsidRPr="00C212E3" w:rsidRDefault="001E75A1" w:rsidP="001E75A1">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C212E3">
        <w:rPr>
          <w:rFonts w:ascii="Times New Roman" w:eastAsia="@Arial Unicode MS" w:hAnsi="Times New Roman" w:cs="Times New Roman"/>
          <w:b/>
          <w:sz w:val="36"/>
          <w:szCs w:val="32"/>
        </w:rPr>
        <w:t xml:space="preserve"> </w:t>
      </w:r>
    </w:p>
    <w:p w:rsidR="001E75A1" w:rsidRPr="00C212E3" w:rsidRDefault="001E75A1" w:rsidP="001E75A1">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 xml:space="preserve">Государственного бюджетного общеобразовательного учреждения </w:t>
      </w:r>
    </w:p>
    <w:p w:rsidR="001E75A1" w:rsidRPr="00C212E3" w:rsidRDefault="001E75A1" w:rsidP="001E75A1">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Республики Крым «Феодосийская специальная школа-интернат»</w:t>
      </w:r>
    </w:p>
    <w:p w:rsidR="001E75A1" w:rsidRPr="00C212E3" w:rsidRDefault="001E75A1" w:rsidP="001E75A1">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s="Times New Roman"/>
          <w:b/>
          <w:color w:val="auto"/>
          <w:sz w:val="36"/>
        </w:rPr>
      </w:pPr>
    </w:p>
    <w:p w:rsidR="001E75A1" w:rsidRDefault="001E75A1" w:rsidP="001E75A1">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olor w:val="auto"/>
          <w:sz w:val="36"/>
        </w:rPr>
      </w:pPr>
      <w:r>
        <w:rPr>
          <w:rStyle w:val="Zag11"/>
          <w:rFonts w:ascii="Times New Roman" w:eastAsia="@Arial Unicode MS" w:hAnsi="Times New Roman"/>
          <w:color w:val="auto"/>
          <w:sz w:val="36"/>
        </w:rPr>
        <w:t xml:space="preserve">    </w:t>
      </w:r>
    </w:p>
    <w:p w:rsidR="001E75A1" w:rsidRDefault="001E75A1" w:rsidP="001E75A1">
      <w:pPr>
        <w:spacing w:line="240" w:lineRule="auto"/>
      </w:pPr>
    </w:p>
    <w:p w:rsidR="001E75A1" w:rsidRDefault="001E75A1" w:rsidP="001E75A1">
      <w:pPr>
        <w:spacing w:line="240" w:lineRule="auto"/>
      </w:pPr>
    </w:p>
    <w:p w:rsidR="001E75A1" w:rsidRDefault="001E75A1" w:rsidP="001E75A1">
      <w:pPr>
        <w:spacing w:line="240" w:lineRule="auto"/>
      </w:pPr>
    </w:p>
    <w:p w:rsidR="001E75A1" w:rsidRDefault="001E75A1" w:rsidP="001E75A1">
      <w:pPr>
        <w:spacing w:line="240" w:lineRule="auto"/>
      </w:pPr>
    </w:p>
    <w:p w:rsidR="001E75A1" w:rsidRDefault="001E75A1" w:rsidP="001E75A1">
      <w:pPr>
        <w:spacing w:line="240" w:lineRule="auto"/>
      </w:pPr>
    </w:p>
    <w:tbl>
      <w:tblPr>
        <w:tblStyle w:val="a3"/>
        <w:tblW w:w="5110"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0"/>
      </w:tblGrid>
      <w:tr w:rsidR="001E75A1" w:rsidTr="00EE2CB8">
        <w:trPr>
          <w:trHeight w:val="1275"/>
        </w:trPr>
        <w:tc>
          <w:tcPr>
            <w:tcW w:w="5110" w:type="dxa"/>
          </w:tcPr>
          <w:p w:rsidR="001E75A1" w:rsidRDefault="001E75A1" w:rsidP="00EE2CB8">
            <w:pPr>
              <w:jc w:val="both"/>
              <w:rPr>
                <w:rFonts w:ascii="Times New Roman" w:hAnsi="Times New Roman" w:cs="Times New Roman"/>
                <w:sz w:val="28"/>
              </w:rPr>
            </w:pPr>
            <w:r>
              <w:rPr>
                <w:rFonts w:ascii="Times New Roman" w:hAnsi="Times New Roman" w:cs="Times New Roman"/>
                <w:sz w:val="28"/>
              </w:rPr>
              <w:t>Программу составили</w:t>
            </w:r>
          </w:p>
          <w:p w:rsidR="001E75A1" w:rsidRPr="00634E0B" w:rsidRDefault="001E75A1" w:rsidP="00EE2CB8">
            <w:pPr>
              <w:rPr>
                <w:rFonts w:ascii="Times New Roman" w:hAnsi="Times New Roman" w:cs="Times New Roman"/>
                <w:sz w:val="28"/>
              </w:rPr>
            </w:pPr>
            <w:r>
              <w:rPr>
                <w:rFonts w:ascii="Times New Roman" w:hAnsi="Times New Roman" w:cs="Times New Roman"/>
                <w:sz w:val="28"/>
              </w:rPr>
              <w:t>у</w:t>
            </w:r>
            <w:r w:rsidRPr="00634E0B">
              <w:rPr>
                <w:rFonts w:ascii="Times New Roman" w:hAnsi="Times New Roman" w:cs="Times New Roman"/>
                <w:sz w:val="28"/>
              </w:rPr>
              <w:t>чител</w:t>
            </w:r>
            <w:r>
              <w:rPr>
                <w:rFonts w:ascii="Times New Roman" w:hAnsi="Times New Roman" w:cs="Times New Roman"/>
                <w:sz w:val="28"/>
              </w:rPr>
              <w:t xml:space="preserve">ь </w:t>
            </w:r>
            <w:r w:rsidRPr="00634E0B">
              <w:rPr>
                <w:rFonts w:ascii="Times New Roman" w:hAnsi="Times New Roman" w:cs="Times New Roman"/>
                <w:sz w:val="28"/>
              </w:rPr>
              <w:t xml:space="preserve"> </w:t>
            </w:r>
            <w:r>
              <w:rPr>
                <w:rFonts w:ascii="Times New Roman" w:hAnsi="Times New Roman" w:cs="Times New Roman"/>
                <w:sz w:val="28"/>
              </w:rPr>
              <w:t xml:space="preserve">истории  </w:t>
            </w:r>
            <w:proofErr w:type="spellStart"/>
            <w:r>
              <w:rPr>
                <w:rFonts w:ascii="Times New Roman" w:hAnsi="Times New Roman" w:cs="Times New Roman"/>
                <w:sz w:val="28"/>
              </w:rPr>
              <w:t>Ю.А.Утробин</w:t>
            </w:r>
            <w:proofErr w:type="spellEnd"/>
          </w:p>
          <w:p w:rsidR="001E75A1" w:rsidRPr="00634E0B" w:rsidRDefault="001E75A1" w:rsidP="00EE2CB8">
            <w:pPr>
              <w:rPr>
                <w:rFonts w:ascii="Times New Roman" w:hAnsi="Times New Roman" w:cs="Times New Roman"/>
                <w:sz w:val="28"/>
              </w:rPr>
            </w:pPr>
          </w:p>
        </w:tc>
      </w:tr>
    </w:tbl>
    <w:p w:rsidR="001E75A1" w:rsidRDefault="001E75A1" w:rsidP="001E75A1">
      <w:pPr>
        <w:spacing w:line="240" w:lineRule="auto"/>
      </w:pPr>
    </w:p>
    <w:p w:rsidR="001E75A1" w:rsidRDefault="001E75A1" w:rsidP="001E75A1">
      <w:pPr>
        <w:autoSpaceDE w:val="0"/>
        <w:autoSpaceDN w:val="0"/>
        <w:adjustRightInd w:val="0"/>
        <w:spacing w:after="0" w:line="240" w:lineRule="auto"/>
        <w:jc w:val="center"/>
        <w:rPr>
          <w:rFonts w:ascii="Times New Roman" w:hAnsi="Times New Roman" w:cs="Times New Roman"/>
          <w:b/>
          <w:sz w:val="24"/>
          <w:szCs w:val="24"/>
        </w:rPr>
      </w:pPr>
      <w:bookmarkStart w:id="1" w:name="_GoBack"/>
      <w:bookmarkEnd w:id="0"/>
      <w:bookmarkEnd w:id="1"/>
      <w:r w:rsidRPr="002C5025">
        <w:rPr>
          <w:rFonts w:ascii="Times New Roman" w:hAnsi="Times New Roman" w:cs="Times New Roman"/>
          <w:b/>
          <w:sz w:val="24"/>
          <w:szCs w:val="24"/>
        </w:rPr>
        <w:lastRenderedPageBreak/>
        <w:t>Пояснительная записка</w:t>
      </w:r>
    </w:p>
    <w:p w:rsidR="001E75A1" w:rsidRPr="00634E0B" w:rsidRDefault="001E75A1" w:rsidP="001E75A1">
      <w:pPr>
        <w:autoSpaceDE w:val="0"/>
        <w:autoSpaceDN w:val="0"/>
        <w:adjustRightInd w:val="0"/>
        <w:spacing w:after="0" w:line="240" w:lineRule="auto"/>
        <w:ind w:firstLine="709"/>
        <w:jc w:val="both"/>
        <w:rPr>
          <w:rFonts w:ascii="Times New Roman" w:hAnsi="Times New Roman" w:cs="Times New Roman"/>
          <w:sz w:val="24"/>
          <w:szCs w:val="24"/>
        </w:rPr>
      </w:pPr>
      <w:r w:rsidRPr="00634E0B">
        <w:rPr>
          <w:rFonts w:ascii="Times New Roman" w:hAnsi="Times New Roman" w:cs="Times New Roman"/>
          <w:sz w:val="24"/>
          <w:szCs w:val="24"/>
        </w:rPr>
        <w:t xml:space="preserve">Рабочая программа по </w:t>
      </w:r>
      <w:r>
        <w:rPr>
          <w:rFonts w:ascii="Times New Roman" w:hAnsi="Times New Roman" w:cs="Times New Roman"/>
          <w:sz w:val="24"/>
          <w:szCs w:val="24"/>
        </w:rPr>
        <w:t xml:space="preserve">истории </w:t>
      </w:r>
      <w:r w:rsidRPr="00634E0B">
        <w:rPr>
          <w:rFonts w:ascii="Times New Roman" w:hAnsi="Times New Roman" w:cs="Times New Roman"/>
          <w:sz w:val="24"/>
          <w:szCs w:val="24"/>
        </w:rPr>
        <w:t xml:space="preserve">написана в соответствии </w:t>
      </w:r>
      <w:proofErr w:type="gramStart"/>
      <w:r w:rsidRPr="00634E0B">
        <w:rPr>
          <w:rFonts w:ascii="Times New Roman" w:hAnsi="Times New Roman" w:cs="Times New Roman"/>
          <w:sz w:val="24"/>
          <w:szCs w:val="24"/>
        </w:rPr>
        <w:t>с</w:t>
      </w:r>
      <w:proofErr w:type="gramEnd"/>
      <w:r w:rsidRPr="00634E0B">
        <w:rPr>
          <w:rFonts w:ascii="Times New Roman" w:hAnsi="Times New Roman" w:cs="Times New Roman"/>
          <w:sz w:val="24"/>
          <w:szCs w:val="24"/>
        </w:rPr>
        <w:t>:</w:t>
      </w:r>
    </w:p>
    <w:p w:rsidR="001E75A1" w:rsidRPr="00BE5BA7" w:rsidRDefault="001E75A1" w:rsidP="001E75A1">
      <w:pPr>
        <w:spacing w:after="0" w:line="240" w:lineRule="auto"/>
        <w:ind w:firstLine="851"/>
        <w:jc w:val="both"/>
        <w:rPr>
          <w:rFonts w:ascii="Times New Roman" w:eastAsia="Calibri" w:hAnsi="Times New Roman" w:cs="Times New Roman"/>
          <w:sz w:val="24"/>
          <w:szCs w:val="24"/>
        </w:rPr>
      </w:pPr>
      <w:r w:rsidRPr="00634E0B">
        <w:rPr>
          <w:rFonts w:ascii="Times New Roman" w:hAnsi="Times New Roman" w:cs="Times New Roman"/>
          <w:sz w:val="24"/>
          <w:szCs w:val="24"/>
        </w:rPr>
        <w:t xml:space="preserve">- </w:t>
      </w:r>
      <w:r w:rsidRPr="00BE5BA7">
        <w:rPr>
          <w:rFonts w:ascii="Times New Roman" w:eastAsia="Calibri" w:hAnsi="Times New Roman" w:cs="Times New Roman"/>
          <w:sz w:val="24"/>
          <w:szCs w:val="24"/>
        </w:rPr>
        <w:t>Федерального закона от 29.12.2012 N-273 ФЗ «Об образовании в Российской Федерации» в действующей редакции;</w:t>
      </w:r>
    </w:p>
    <w:p w:rsidR="0003493B" w:rsidRPr="007A0CC0" w:rsidRDefault="0003493B" w:rsidP="0003493B">
      <w:pPr>
        <w:spacing w:after="0" w:line="240" w:lineRule="auto"/>
        <w:ind w:firstLine="851"/>
        <w:jc w:val="both"/>
        <w:rPr>
          <w:rFonts w:ascii="Times New Roman" w:eastAsia="Calibri" w:hAnsi="Times New Roman" w:cs="Times New Roman"/>
          <w:sz w:val="24"/>
          <w:szCs w:val="24"/>
        </w:rPr>
      </w:pPr>
      <w:proofErr w:type="gramStart"/>
      <w:r w:rsidRPr="007A0CC0">
        <w:rPr>
          <w:rFonts w:ascii="Times New Roman" w:eastAsia="Calibri" w:hAnsi="Times New Roman" w:cs="Times New Roman"/>
          <w:sz w:val="24"/>
          <w:szCs w:val="24"/>
        </w:rPr>
        <w:t xml:space="preserve">- </w:t>
      </w:r>
      <w:r w:rsidRPr="007A0CC0">
        <w:rPr>
          <w:rFonts w:ascii="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 декабря 2014 г. N 1599</w:t>
      </w:r>
      <w:r w:rsidRPr="007A0CC0">
        <w:rPr>
          <w:rFonts w:ascii="Times New Roman" w:eastAsia="Calibri" w:hAnsi="Times New Roman" w:cs="Times New Roman"/>
          <w:sz w:val="24"/>
          <w:szCs w:val="24"/>
        </w:rPr>
        <w:t>);</w:t>
      </w:r>
      <w:proofErr w:type="gramEnd"/>
    </w:p>
    <w:p w:rsidR="0003493B" w:rsidRPr="00BC0E42" w:rsidRDefault="0003493B" w:rsidP="0003493B">
      <w:pPr>
        <w:widowControl w:val="0"/>
        <w:autoSpaceDE w:val="0"/>
        <w:autoSpaceDN w:val="0"/>
        <w:adjustRightInd w:val="0"/>
        <w:spacing w:after="0" w:line="240" w:lineRule="auto"/>
        <w:ind w:firstLine="851"/>
        <w:rPr>
          <w:rFonts w:ascii="Times New Roman" w:hAnsi="Times New Roman" w:cs="Times New Roman"/>
          <w:sz w:val="24"/>
          <w:szCs w:val="24"/>
        </w:rPr>
      </w:pPr>
      <w:r w:rsidRPr="00BC0E42">
        <w:rPr>
          <w:rFonts w:ascii="Times New Roman" w:hAnsi="Times New Roman" w:cs="Times New Roman"/>
          <w:sz w:val="24"/>
          <w:szCs w:val="24"/>
        </w:rPr>
        <w:t xml:space="preserve">- </w:t>
      </w:r>
      <w:r>
        <w:rPr>
          <w:rFonts w:ascii="Times New Roman" w:hAnsi="Times New Roman" w:cs="Times New Roman"/>
          <w:color w:val="000000" w:themeColor="text1"/>
          <w:sz w:val="24"/>
          <w:szCs w:val="24"/>
        </w:rPr>
        <w:t>П</w:t>
      </w:r>
      <w:r w:rsidRPr="00BC0E42">
        <w:rPr>
          <w:rFonts w:ascii="Times New Roman" w:hAnsi="Times New Roman" w:cs="Times New Roman"/>
          <w:color w:val="000000" w:themeColor="text1"/>
          <w:sz w:val="24"/>
          <w:szCs w:val="24"/>
        </w:rPr>
        <w:t xml:space="preserve">риказом </w:t>
      </w:r>
      <w:proofErr w:type="spellStart"/>
      <w:r>
        <w:rPr>
          <w:rFonts w:ascii="Times New Roman" w:hAnsi="Times New Roman" w:cs="Times New Roman"/>
          <w:color w:val="000000" w:themeColor="text1"/>
          <w:sz w:val="24"/>
          <w:szCs w:val="24"/>
        </w:rPr>
        <w:t>М</w:t>
      </w:r>
      <w:r w:rsidRPr="00BC0E42">
        <w:rPr>
          <w:rFonts w:ascii="Times New Roman" w:hAnsi="Times New Roman" w:cs="Times New Roman"/>
          <w:color w:val="000000" w:themeColor="text1"/>
          <w:sz w:val="24"/>
          <w:szCs w:val="24"/>
        </w:rPr>
        <w:t>инпросвещения</w:t>
      </w:r>
      <w:proofErr w:type="spellEnd"/>
      <w:r w:rsidRPr="00BC0E4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Р</w:t>
      </w:r>
      <w:r w:rsidRPr="00BC0E42">
        <w:rPr>
          <w:rFonts w:ascii="Times New Roman" w:hAnsi="Times New Roman" w:cs="Times New Roman"/>
          <w:color w:val="000000" w:themeColor="text1"/>
          <w:sz w:val="24"/>
          <w:szCs w:val="24"/>
        </w:rPr>
        <w:t xml:space="preserve">оссии от </w:t>
      </w:r>
      <w:r w:rsidRPr="00BC0E42">
        <w:rPr>
          <w:rFonts w:ascii="Times New Roman" w:hAnsi="Times New Roman" w:cs="Times New Roman"/>
          <w:sz w:val="24"/>
          <w:szCs w:val="24"/>
        </w:rPr>
        <w:t>24 ноября 2022 г. n 1026</w:t>
      </w:r>
      <w:r>
        <w:rPr>
          <w:rFonts w:ascii="Times New Roman" w:hAnsi="Times New Roman" w:cs="Times New Roman"/>
          <w:sz w:val="24"/>
          <w:szCs w:val="24"/>
        </w:rPr>
        <w:t xml:space="preserve"> </w:t>
      </w:r>
      <w:r w:rsidRPr="00BC0E42">
        <w:rPr>
          <w:rFonts w:ascii="Times New Roman" w:hAnsi="Times New Roman" w:cs="Times New Roman"/>
          <w:sz w:val="24"/>
          <w:szCs w:val="24"/>
        </w:rPr>
        <w:t>об утверждении федеральной</w:t>
      </w:r>
      <w:r>
        <w:rPr>
          <w:rFonts w:ascii="Times New Roman" w:hAnsi="Times New Roman" w:cs="Times New Roman"/>
          <w:sz w:val="24"/>
          <w:szCs w:val="24"/>
        </w:rPr>
        <w:t xml:space="preserve">  </w:t>
      </w:r>
      <w:r w:rsidRPr="00BC0E42">
        <w:rPr>
          <w:rFonts w:ascii="Times New Roman" w:hAnsi="Times New Roman" w:cs="Times New Roman"/>
          <w:sz w:val="24"/>
          <w:szCs w:val="24"/>
        </w:rPr>
        <w:t>адаптированной основной общеобразовательной программы</w:t>
      </w:r>
      <w:r>
        <w:rPr>
          <w:rFonts w:ascii="Times New Roman" w:hAnsi="Times New Roman" w:cs="Times New Roman"/>
          <w:sz w:val="24"/>
          <w:szCs w:val="24"/>
        </w:rPr>
        <w:t xml:space="preserve"> </w:t>
      </w:r>
      <w:r w:rsidRPr="00BC0E42">
        <w:rPr>
          <w:rFonts w:ascii="Times New Roman" w:hAnsi="Times New Roman" w:cs="Times New Roman"/>
          <w:sz w:val="24"/>
          <w:szCs w:val="24"/>
        </w:rPr>
        <w:t>обучающихся с умственной отсталостью</w:t>
      </w:r>
      <w:r>
        <w:rPr>
          <w:rFonts w:ascii="Times New Roman" w:hAnsi="Times New Roman" w:cs="Times New Roman"/>
          <w:sz w:val="24"/>
          <w:szCs w:val="24"/>
        </w:rPr>
        <w:t xml:space="preserve">  </w:t>
      </w:r>
      <w:r w:rsidRPr="00BC0E42">
        <w:rPr>
          <w:rFonts w:ascii="Times New Roman" w:hAnsi="Times New Roman" w:cs="Times New Roman"/>
          <w:sz w:val="24"/>
          <w:szCs w:val="24"/>
        </w:rPr>
        <w:t>(интеллектуальными нарушениями)</w:t>
      </w:r>
    </w:p>
    <w:p w:rsidR="0003493B"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03493B" w:rsidRPr="00C14850"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14850">
        <w:rPr>
          <w:rFonts w:ascii="Times New Roman" w:hAnsi="Times New Roman" w:cs="Times New Roman"/>
          <w:b/>
          <w:sz w:val="24"/>
          <w:szCs w:val="24"/>
        </w:rPr>
        <w:t>Рабочая программа по учебному предмету "Мир истории" (VI класс) предметной области "Человек и общество"</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3493B" w:rsidRPr="0003493B"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3493B">
        <w:rPr>
          <w:rFonts w:ascii="Times New Roman" w:hAnsi="Times New Roman" w:cs="Times New Roman"/>
          <w:b/>
          <w:sz w:val="24"/>
          <w:szCs w:val="24"/>
        </w:rPr>
        <w:t>Пояснительная записка.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Цель изучения предмета "Мир истории" заключается в подготовке обучающихся к усвоению курса "История Отечества" в VII - XI классах. Для достижения поставленной цели необходимо решить следующие задачи: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первоначальных представлений об особенностях жизни, быта, труда человека на различных исторических этапах его развития;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первоначальных исторических представлений о "историческом времени" и "историческом пространстве";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исторических понятий: "век", "эпоха", "община" и некоторых других;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работать с "лентой времени";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анализировать и сопоставлять исторические факты; делать простейшие выводы и обобщения;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интереса к изучению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3493B"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14850">
        <w:rPr>
          <w:rFonts w:ascii="Times New Roman" w:hAnsi="Times New Roman" w:cs="Times New Roman"/>
          <w:b/>
          <w:sz w:val="24"/>
          <w:szCs w:val="24"/>
        </w:rPr>
        <w:t>Содержание учебного предмета.</w:t>
      </w:r>
    </w:p>
    <w:p w:rsidR="0003493B" w:rsidRPr="00C14850"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5 класс</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Представление о себе и окружающем мире</w:t>
      </w:r>
      <w:r w:rsidRPr="0046508A">
        <w:rPr>
          <w:rFonts w:ascii="Times New Roman" w:hAnsi="Times New Roman" w:cs="Times New Roman"/>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Дом, в котором ты живешь. Место нахождения твоего дома (регион, город, поселок, село и другие), кто и когда его построил. Твои соседи.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Пословицы и поговорки о доме, семье, соседях.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улицы. Названия улиц, их происхождение. Улица твоего дома, твоей образовательной организации.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Местность, где мы живем. Происхождение названия местности. </w:t>
      </w:r>
      <w:proofErr w:type="gramStart"/>
      <w:r w:rsidRPr="0046508A">
        <w:rPr>
          <w:rFonts w:ascii="Times New Roman" w:hAnsi="Times New Roman" w:cs="Times New Roman"/>
          <w:sz w:val="24"/>
          <w:szCs w:val="24"/>
        </w:rPr>
        <w:t>Край (область, республика), в котором мы живем; главный город края, области, республики; национальный состав, основные занятия жителей.</w:t>
      </w:r>
      <w:proofErr w:type="gramEnd"/>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Россия - страна, в которой мы живем: ее столица, население, национальный состав. </w:t>
      </w:r>
      <w:r w:rsidRPr="0046508A">
        <w:rPr>
          <w:rFonts w:ascii="Times New Roman" w:hAnsi="Times New Roman" w:cs="Times New Roman"/>
          <w:sz w:val="24"/>
          <w:szCs w:val="24"/>
        </w:rPr>
        <w:lastRenderedPageBreak/>
        <w:t>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br/>
        <w:t>Большая и малая родина.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Другие страны мира (обзорно, с примерами). Планета, на которой мы живем.</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Представления о времени в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Начальные представления об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 наука о прошлом (о жизни и деятельности людей в прошлом). Значение исторических знаний для людей. Историческая память России.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w:t>
      </w:r>
      <w:proofErr w:type="gramEnd"/>
      <w:r w:rsidRPr="0046508A">
        <w:rPr>
          <w:rFonts w:ascii="Times New Roman" w:hAnsi="Times New Roman" w:cs="Times New Roman"/>
          <w:sz w:val="24"/>
          <w:szCs w:val="24"/>
        </w:rPr>
        <w:t xml:space="preserve"> Архивы и музеи (виды музеев). Библиотеки.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Историческое пространство. Историческая карта.</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Древнего мира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Версии о появлении человека на Земле (научные, религиозные). Отличие человека от животного.</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Время появления первобытных людей, их внешний вид, среда обитания, отличие от современных людей.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Стадный образ жизни древних людей. Занятия. Древние орудия труда. Каменный век.</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Возникновение имущественного и социального неравенства, выделение знати.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Зарождение обмена, появление денег. Первые города. Создание человеком искусственной среды обитания. Возникновение древнейших цивилизаций.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История вещей и дел человека</w:t>
      </w:r>
      <w:r w:rsidRPr="0046508A">
        <w:rPr>
          <w:rFonts w:ascii="Times New Roman" w:hAnsi="Times New Roman" w:cs="Times New Roman"/>
          <w:sz w:val="24"/>
          <w:szCs w:val="24"/>
        </w:rPr>
        <w:t xml:space="preserve"> (от древности до наших дней):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огня в производстве: изготовление посуды, орудий труда, выплавка металлов, приготовление пищи.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Огонь в военном деле. Изобретение пороха. Последствия этого изобретения в истории войн.</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использования человеком воды.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в природе. Значение воды в жизни человека. Охрана водных угодий.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и земледелие. Поливное земледелие, причины его возникновения. Роль поливного земледелия в истории человечества.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Профессии людей, связанные с освоением энергии и водных ресурсов.</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жилища человека.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появления мебели.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Назначение и виды мебели, материалы для ее изготовления.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питания человека.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Питание как главное условие жизни любого живого организма. Уточнение представлений о пище человека в разные периоды развития общества.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хлеба и хлебопечения.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Способы хранения и накопления продуктов питания.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появления посуды.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ее изготовления.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Посуда из других материалов. Изготовление посуды как искусство.</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Профессии людей, связанные с изготовлением посуды.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История появления одежды и обуви</w:t>
      </w:r>
      <w:r w:rsidRPr="0046508A">
        <w:rPr>
          <w:rFonts w:ascii="Times New Roman" w:hAnsi="Times New Roman" w:cs="Times New Roman"/>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Уточнение представлений об одежде и обуви, их функциях. Материалы для изготовления одежды и обуви. Различия в мужской и женской одежде.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Одежда как потребность защиты человеческого организма от неблагоприятных условий среды. Виды одежды древнего человека. Способы изготовления, материалы, </w:t>
      </w:r>
      <w:r w:rsidRPr="0046508A">
        <w:rPr>
          <w:rFonts w:ascii="Times New Roman" w:hAnsi="Times New Roman" w:cs="Times New Roman"/>
          <w:sz w:val="24"/>
          <w:szCs w:val="24"/>
        </w:rPr>
        <w:lastRenderedPageBreak/>
        <w:t>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Профессии людей, связанные с изготовлением одежды и обуви.</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человеческого общества.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Представления древних людей об окружающем мире. Освоение человеком морей и океанов, открытие новых земель, изменение представлений о мире.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Истоки возникновения мировых религий: иудаизм, христианство, буддизм, ислам. Значение религии для духовной жизни человечества.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Зарождение науки, важнейшие человеческие изобретения.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Направления в науке: астрономия, математика, география. Изменение среды и общества в ходе развития науки.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Культура и человек как носитель культуры. Искусство как особая сфера человеческой деятельности.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Виды и направления искусства.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Экономика как показатель развития общества и государства. История денег, торговли. Государства богатые и бедные.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Войны. Причины возникновения войн. Исторические уроки войн.</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Рекомендуемые виды практических заданий: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заполнение анкет;</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рисование по темам: "Моя семья", "Мой дом", "Моя улица";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устных рассказов о себе, членах семьи, родственниках, друзьях;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автобиографии и биографий членов семьи (под руководством педагогического работника);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генеалогического древа (рисунок);</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рисование Государственного флага, прослушивание Государственного гимна;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изображение схем сменяемости времен года;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составление календаря на неделю, месяц: изображение "ленты времени" одного столетия, одного тысячелетия, ориентировка на "ленте времени";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объяснение смысла пословиц и поговорок о времени, временах года, о человеке и времени.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чтение и пересказ адаптированных текстов по изучаемым темам;</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экскурсии в краеведческий и исторический музеи;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ознакомление с историческими памятниками, архитектурными сооружениями;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просмотр фильмов о культурных памятниках;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викторины на темы: "С чего начинается Родина?", "Моя семья", "Мой род", "Я и мои друзья", "Страна, в которой я живу", "События прошлого", "Время, в котором мы </w:t>
      </w:r>
      <w:r w:rsidRPr="0046508A">
        <w:rPr>
          <w:rFonts w:ascii="Times New Roman" w:hAnsi="Times New Roman" w:cs="Times New Roman"/>
          <w:sz w:val="24"/>
          <w:szCs w:val="24"/>
        </w:rPr>
        <w:lastRenderedPageBreak/>
        <w:t>живем", "История одного памятника", "История в рассказах очевидцев", "Исторические памятники нашего города".</w:t>
      </w:r>
    </w:p>
    <w:p w:rsidR="0003493B" w:rsidRPr="00C14850"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Планируемые предметные результаты освоения учебного предмета "Мир истории"</w:t>
      </w:r>
    </w:p>
    <w:p w:rsidR="0003493B" w:rsidRPr="0046508A" w:rsidRDefault="0003493B" w:rsidP="0003493B">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br/>
        <w:t>Минимальный уровень:</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доступных исторических фактов;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некоторых усвоенных понятий в активной речи;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последовательные ответы на вопросы, выбор правильного ответа из ряда предложенных вариантов;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помощи педагогического работника при выполнении учебных задач, самостоятельное исправление ошибок;</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усвоение элементов контроля учебной деятельности (с помощью памяток, инструкций, опорных схем);</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адекватное реагирование на оценку учебных действий.</w:t>
      </w:r>
    </w:p>
    <w:p w:rsidR="0003493B" w:rsidRPr="0046508A" w:rsidRDefault="0003493B" w:rsidP="0003493B">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br/>
        <w:t xml:space="preserve"> Достаточный уровень:</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изученных понятий и наличие представлений по всем разделам программы;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усвоенных исторических понятий в самостоятельных высказываниях;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участие в беседах по основным темам программы;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высказывание собственных суждений и личностное отношение к изученным фактам;</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содержания учебных заданий, их выполнение самостоятельно или с помощью педагогического работника;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владение элементами самоконтроля при выполнении заданий;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владение элементами оценки и самооценки;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проявление интереса к изучению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3493B" w:rsidRPr="00C14850"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14850">
        <w:rPr>
          <w:rFonts w:ascii="Times New Roman" w:hAnsi="Times New Roman" w:cs="Times New Roman"/>
          <w:b/>
          <w:sz w:val="24"/>
          <w:szCs w:val="24"/>
        </w:rPr>
        <w:t>Рабочая программа по учебному предмету "История Отечества" (VII - IX класс) предметной области "Человек и общество".</w:t>
      </w:r>
    </w:p>
    <w:p w:rsidR="0003493B" w:rsidRPr="0046508A" w:rsidRDefault="0003493B" w:rsidP="0003493B">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Пояснительная записка</w:t>
      </w:r>
      <w:r w:rsidRPr="0046508A">
        <w:rPr>
          <w:rFonts w:ascii="Times New Roman" w:hAnsi="Times New Roman" w:cs="Times New Roman"/>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Предмет "История Отечества" играет важную роль в процессе развития и воспитания </w:t>
      </w:r>
      <w:proofErr w:type="gramStart"/>
      <w:r w:rsidRPr="0046508A">
        <w:rPr>
          <w:rFonts w:ascii="Times New Roman" w:hAnsi="Times New Roman" w:cs="Times New Roman"/>
          <w:sz w:val="24"/>
          <w:szCs w:val="24"/>
        </w:rPr>
        <w:t>личности</w:t>
      </w:r>
      <w:proofErr w:type="gramEnd"/>
      <w:r w:rsidRPr="0046508A">
        <w:rPr>
          <w:rFonts w:ascii="Times New Roman" w:hAnsi="Times New Roman" w:cs="Times New Roman"/>
          <w:sz w:val="24"/>
          <w:szCs w:val="24"/>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Основные цели изучения данного предмета "История Отечества":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Достижение этих целей будет способствовать социализации обучающихся с интеллектуальным недоразвитием.</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Основные задачи изучения предмета: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овладение обучающимися знаниями о выдающихся событиях и деятелях отечественной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 обучающихся представлений о жизни, быте, труде людей в разные исторические эпохи;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формирование представлений о развитии российской культуры, ее выдающихся </w:t>
      </w:r>
      <w:r w:rsidRPr="0046508A">
        <w:rPr>
          <w:rFonts w:ascii="Times New Roman" w:hAnsi="Times New Roman" w:cs="Times New Roman"/>
          <w:sz w:val="24"/>
          <w:szCs w:val="24"/>
        </w:rPr>
        <w:lastRenderedPageBreak/>
        <w:t>достижениях, памятниках;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представлений о постоянном развитии общества, связи прошлого и настоящего;</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усвоение </w:t>
      </w:r>
      <w:proofErr w:type="gramStart"/>
      <w:r w:rsidRPr="0046508A">
        <w:rPr>
          <w:rFonts w:ascii="Times New Roman" w:hAnsi="Times New Roman" w:cs="Times New Roman"/>
          <w:sz w:val="24"/>
          <w:szCs w:val="24"/>
        </w:rPr>
        <w:t>обучающимися</w:t>
      </w:r>
      <w:proofErr w:type="gramEnd"/>
      <w:r w:rsidRPr="0046508A">
        <w:rPr>
          <w:rFonts w:ascii="Times New Roman" w:hAnsi="Times New Roman" w:cs="Times New Roman"/>
          <w:sz w:val="24"/>
          <w:szCs w:val="24"/>
        </w:rPr>
        <w:t xml:space="preserve"> терминов и понятий, знание которых необходимо для понимания хода развития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интереса к истории как части общечеловеческой культуры, средству познания мира и самопознания;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воспитание </w:t>
      </w:r>
      <w:proofErr w:type="gramStart"/>
      <w:r w:rsidRPr="0046508A">
        <w:rPr>
          <w:rFonts w:ascii="Times New Roman" w:hAnsi="Times New Roman" w:cs="Times New Roman"/>
          <w:sz w:val="24"/>
          <w:szCs w:val="24"/>
        </w:rPr>
        <w:t>обучающихся</w:t>
      </w:r>
      <w:proofErr w:type="gramEnd"/>
      <w:r w:rsidRPr="0046508A">
        <w:rPr>
          <w:rFonts w:ascii="Times New Roman" w:hAnsi="Times New Roman" w:cs="Times New Roman"/>
          <w:sz w:val="24"/>
          <w:szCs w:val="24"/>
        </w:rPr>
        <w:t xml:space="preserve"> в духе патриотизма, уважения к своему Отечеству;</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воспитание гражданственности и толерантности;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коррекция и развитие познавательных психических процессов.</w:t>
      </w:r>
    </w:p>
    <w:p w:rsidR="0003493B"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Содержание учебного предмета.</w:t>
      </w:r>
    </w:p>
    <w:p w:rsidR="0003493B" w:rsidRPr="00C14850"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7 класс</w:t>
      </w:r>
      <w:r w:rsidR="00A02737">
        <w:rPr>
          <w:rFonts w:ascii="Times New Roman" w:hAnsi="Times New Roman" w:cs="Times New Roman"/>
          <w:b/>
          <w:sz w:val="24"/>
          <w:szCs w:val="24"/>
        </w:rPr>
        <w:t xml:space="preserve"> (68 ч.).</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Введение в историю</w:t>
      </w:r>
      <w:r w:rsidR="00963BCF">
        <w:rPr>
          <w:rFonts w:ascii="Times New Roman" w:hAnsi="Times New Roman" w:cs="Times New Roman"/>
          <w:b/>
          <w:sz w:val="24"/>
          <w:szCs w:val="24"/>
        </w:rPr>
        <w:t xml:space="preserve"> (4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История нашей страны древнейшего периода</w:t>
      </w:r>
      <w:r w:rsidR="00963BCF">
        <w:rPr>
          <w:rFonts w:ascii="Times New Roman" w:hAnsi="Times New Roman" w:cs="Times New Roman"/>
          <w:b/>
          <w:sz w:val="24"/>
          <w:szCs w:val="24"/>
        </w:rPr>
        <w:t xml:space="preserve"> (12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Русь в IX - I половине XII века</w:t>
      </w:r>
      <w:r w:rsidR="00963BCF">
        <w:rPr>
          <w:rFonts w:ascii="Times New Roman" w:hAnsi="Times New Roman" w:cs="Times New Roman"/>
          <w:b/>
          <w:sz w:val="24"/>
          <w:szCs w:val="24"/>
        </w:rPr>
        <w:t xml:space="preserve"> (14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Древнерусская культура.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 xml:space="preserve">Распад Руси. Борьба с иноземными завоевателями (XII - XIII </w:t>
      </w:r>
      <w:r w:rsidRPr="00963BCF">
        <w:rPr>
          <w:rFonts w:ascii="Times New Roman" w:hAnsi="Times New Roman" w:cs="Times New Roman"/>
          <w:b/>
          <w:sz w:val="24"/>
          <w:szCs w:val="24"/>
        </w:rPr>
        <w:t>века)</w:t>
      </w:r>
      <w:r w:rsidR="00963BCF" w:rsidRPr="00963BCF">
        <w:rPr>
          <w:rFonts w:ascii="Times New Roman" w:hAnsi="Times New Roman" w:cs="Times New Roman"/>
          <w:b/>
          <w:sz w:val="24"/>
          <w:szCs w:val="24"/>
        </w:rPr>
        <w:t xml:space="preserve"> (</w:t>
      </w:r>
      <w:r w:rsidR="00963BCF">
        <w:rPr>
          <w:rFonts w:ascii="Times New Roman" w:hAnsi="Times New Roman" w:cs="Times New Roman"/>
          <w:b/>
          <w:sz w:val="24"/>
          <w:szCs w:val="24"/>
        </w:rPr>
        <w:t>16</w:t>
      </w:r>
      <w:r w:rsidR="00963BCF" w:rsidRPr="00963BCF">
        <w:rPr>
          <w:rFonts w:ascii="Times New Roman" w:hAnsi="Times New Roman" w:cs="Times New Roman"/>
          <w:b/>
          <w:sz w:val="24"/>
          <w:szCs w:val="24"/>
        </w:rPr>
        <w:t xml:space="preserve"> ч.)</w:t>
      </w:r>
      <w:r w:rsidRPr="00963BCF">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 - XIII веках.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Отношения Новгорода с западными соседями. Борьба с рыцарями-крестоносцами. Князь Александр Ярославич. Невская битва. Ледовое побоище.</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Начало объединения русских земель (XIV - XV века)</w:t>
      </w:r>
      <w:r w:rsidR="00963BCF">
        <w:rPr>
          <w:rFonts w:ascii="Times New Roman" w:hAnsi="Times New Roman" w:cs="Times New Roman"/>
          <w:b/>
          <w:sz w:val="24"/>
          <w:szCs w:val="24"/>
        </w:rPr>
        <w:t xml:space="preserve"> (11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Возвышение Москвы при князе Данииле Александровиче. Московский князь Иван </w:t>
      </w:r>
      <w:proofErr w:type="spellStart"/>
      <w:r w:rsidRPr="0046508A">
        <w:rPr>
          <w:rFonts w:ascii="Times New Roman" w:hAnsi="Times New Roman" w:cs="Times New Roman"/>
          <w:sz w:val="24"/>
          <w:szCs w:val="24"/>
        </w:rPr>
        <w:t>Калита</w:t>
      </w:r>
      <w:proofErr w:type="spellEnd"/>
      <w:r w:rsidRPr="0046508A">
        <w:rPr>
          <w:rFonts w:ascii="Times New Roman" w:hAnsi="Times New Roman" w:cs="Times New Roman"/>
          <w:sz w:val="24"/>
          <w:szCs w:val="24"/>
        </w:rPr>
        <w:t xml:space="preserve"> и его политика. Расширение территории Московского княжества. Превращение </w:t>
      </w:r>
      <w:r w:rsidRPr="0046508A">
        <w:rPr>
          <w:rFonts w:ascii="Times New Roman" w:hAnsi="Times New Roman" w:cs="Times New Roman"/>
          <w:sz w:val="24"/>
          <w:szCs w:val="24"/>
        </w:rPr>
        <w:lastRenderedPageBreak/>
        <w:t>Москвы в духовный центр русской земли. Князь Дмитрий Донской и Сергий Радонежский. Куликовская битва, ее значение.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Россия в XVI - XVII веках</w:t>
      </w:r>
      <w:r w:rsidR="00963BCF">
        <w:rPr>
          <w:rFonts w:ascii="Times New Roman" w:hAnsi="Times New Roman" w:cs="Times New Roman"/>
          <w:b/>
          <w:sz w:val="24"/>
          <w:szCs w:val="24"/>
        </w:rPr>
        <w:t xml:space="preserve"> (11 ч.)</w:t>
      </w:r>
      <w:r w:rsidRPr="0046508A">
        <w:rPr>
          <w:rFonts w:ascii="Times New Roman" w:hAnsi="Times New Roman" w:cs="Times New Roman"/>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Россия на рубеже XVI - XVII веков. Царствование Бориса Годунова. Смутное время. Самозванцы. Восстание под предводительством И. </w:t>
      </w:r>
      <w:proofErr w:type="spellStart"/>
      <w:r w:rsidRPr="0046508A">
        <w:rPr>
          <w:rFonts w:ascii="Times New Roman" w:hAnsi="Times New Roman" w:cs="Times New Roman"/>
          <w:sz w:val="24"/>
          <w:szCs w:val="24"/>
        </w:rPr>
        <w:t>Болотникова</w:t>
      </w:r>
      <w:proofErr w:type="spellEnd"/>
      <w:r w:rsidRPr="0046508A">
        <w:rPr>
          <w:rFonts w:ascii="Times New Roman" w:hAnsi="Times New Roman" w:cs="Times New Roman"/>
          <w:sz w:val="24"/>
          <w:szCs w:val="24"/>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03493B"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703C1D" w:rsidRDefault="00703C1D"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02737" w:rsidRPr="00C14850" w:rsidRDefault="00A02737" w:rsidP="00A02737">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8 класс (68 ч.).</w:t>
      </w:r>
    </w:p>
    <w:p w:rsidR="00703C1D" w:rsidRPr="0046508A" w:rsidRDefault="00703C1D"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в XVIII веке</w:t>
      </w:r>
      <w:r w:rsidR="001E7428">
        <w:rPr>
          <w:rFonts w:ascii="Times New Roman" w:hAnsi="Times New Roman" w:cs="Times New Roman"/>
          <w:b/>
          <w:sz w:val="24"/>
          <w:szCs w:val="24"/>
        </w:rPr>
        <w:t xml:space="preserve"> (34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Дворцовые перевороты: внутренняя и внешняя политика преемников Петра I.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46508A">
        <w:rPr>
          <w:rFonts w:ascii="Times New Roman" w:hAnsi="Times New Roman" w:cs="Times New Roman"/>
          <w:sz w:val="24"/>
          <w:szCs w:val="24"/>
        </w:rPr>
        <w:t>Новороссии</w:t>
      </w:r>
      <w:proofErr w:type="spellEnd"/>
      <w:r w:rsidRPr="0046508A">
        <w:rPr>
          <w:rFonts w:ascii="Times New Roman" w:hAnsi="Times New Roman" w:cs="Times New Roman"/>
          <w:sz w:val="24"/>
          <w:szCs w:val="24"/>
        </w:rPr>
        <w:t>. А.В. Суворов, Ф.Ф. Ушаков. Культура и быт России во второй половине XVIII века. Русские изобретатели и умельцы, развитие исторической науки, литературы, искусства.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Павла I.</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в первой половине XIX века</w:t>
      </w:r>
      <w:r w:rsidR="001E7428">
        <w:rPr>
          <w:rFonts w:ascii="Times New Roman" w:hAnsi="Times New Roman" w:cs="Times New Roman"/>
          <w:b/>
          <w:sz w:val="24"/>
          <w:szCs w:val="24"/>
        </w:rPr>
        <w:t xml:space="preserve"> (19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(М.И. Кутузов, М.Б. Барклай-де-Толли, П.И. Багратион, </w:t>
      </w:r>
      <w:r w:rsidRPr="0046508A">
        <w:rPr>
          <w:rFonts w:ascii="Times New Roman" w:hAnsi="Times New Roman" w:cs="Times New Roman"/>
          <w:sz w:val="24"/>
          <w:szCs w:val="24"/>
        </w:rPr>
        <w:lastRenderedPageBreak/>
        <w:t>Н.Н. Раевский, Д.В. Давыдов). Причины победы России в Отечественной войне. Народная память о войне 1812 г.</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1853 - 1856 гг. Итоги и последствия войны.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во второй половине XIX - начале XX века</w:t>
      </w:r>
      <w:r w:rsidR="001E7428">
        <w:rPr>
          <w:rFonts w:ascii="Times New Roman" w:hAnsi="Times New Roman" w:cs="Times New Roman"/>
          <w:b/>
          <w:sz w:val="24"/>
          <w:szCs w:val="24"/>
        </w:rPr>
        <w:t xml:space="preserve"> (15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"Серебряный век" русской культуры. Выдающиеся деятели культуры: А.М. Горький, В.А. Серов, Ф.И. Шаляпин, Анна Павлова. Появление первых кинофильмов в России.</w:t>
      </w:r>
    </w:p>
    <w:p w:rsidR="0003493B"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rsidR="00703C1D" w:rsidRDefault="00703C1D"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3C1D" w:rsidRDefault="00A02737" w:rsidP="00A0273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 класс (68 ч.).</w:t>
      </w:r>
    </w:p>
    <w:p w:rsidR="00703C1D" w:rsidRPr="0046508A" w:rsidRDefault="00703C1D"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4850">
        <w:rPr>
          <w:rFonts w:ascii="Times New Roman" w:hAnsi="Times New Roman" w:cs="Times New Roman"/>
          <w:b/>
          <w:sz w:val="24"/>
          <w:szCs w:val="24"/>
        </w:rPr>
        <w:t>Россия в 1917 - 1921 годах</w:t>
      </w:r>
      <w:r w:rsidR="001E7428">
        <w:rPr>
          <w:rFonts w:ascii="Times New Roman" w:hAnsi="Times New Roman" w:cs="Times New Roman"/>
          <w:b/>
          <w:sz w:val="24"/>
          <w:szCs w:val="24"/>
        </w:rPr>
        <w:t xml:space="preserve"> (15 ч.)</w:t>
      </w:r>
      <w:r w:rsidRPr="0046508A">
        <w:rPr>
          <w:rFonts w:ascii="Times New Roman" w:hAnsi="Times New Roman" w:cs="Times New Roman"/>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w:t>
      </w:r>
      <w:r w:rsidRPr="0046508A">
        <w:rPr>
          <w:rFonts w:ascii="Times New Roman" w:hAnsi="Times New Roman" w:cs="Times New Roman"/>
          <w:sz w:val="24"/>
          <w:szCs w:val="24"/>
        </w:rPr>
        <w:lastRenderedPageBreak/>
        <w:t>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СССР в 20-е - 30-е годы XX века</w:t>
      </w:r>
      <w:r w:rsidR="001E7428">
        <w:rPr>
          <w:rFonts w:ascii="Times New Roman" w:hAnsi="Times New Roman" w:cs="Times New Roman"/>
          <w:b/>
          <w:sz w:val="24"/>
          <w:szCs w:val="24"/>
        </w:rPr>
        <w:t xml:space="preserve"> (16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Индустриализация страны, первые пятилетние планы. Стройки первых пятилеток (Днепрогэс, Магнитка, </w:t>
      </w:r>
      <w:proofErr w:type="spellStart"/>
      <w:r w:rsidRPr="0046508A">
        <w:rPr>
          <w:rFonts w:ascii="Times New Roman" w:hAnsi="Times New Roman" w:cs="Times New Roman"/>
          <w:sz w:val="24"/>
          <w:szCs w:val="24"/>
        </w:rPr>
        <w:t>Турксиб</w:t>
      </w:r>
      <w:proofErr w:type="spellEnd"/>
      <w:r w:rsidRPr="0046508A">
        <w:rPr>
          <w:rFonts w:ascii="Times New Roman" w:hAnsi="Times New Roman" w:cs="Times New Roman"/>
          <w:sz w:val="24"/>
          <w:szCs w:val="24"/>
        </w:rPr>
        <w:t>, Комсомольск-на-Амуре). Роль рабочего класса в индустриализации. Стахановское движение. Ударничество.</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03493B" w:rsidRPr="001E7428"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1E7428">
        <w:rPr>
          <w:rFonts w:ascii="Times New Roman" w:hAnsi="Times New Roman" w:cs="Times New Roman"/>
          <w:b/>
          <w:sz w:val="24"/>
          <w:szCs w:val="24"/>
        </w:rPr>
        <w:t>СССР во Второй мировой и Великой Отечественной войне 1941 - 1945 годов</w:t>
      </w:r>
      <w:r w:rsidR="001E7428">
        <w:rPr>
          <w:rFonts w:ascii="Times New Roman" w:hAnsi="Times New Roman" w:cs="Times New Roman"/>
          <w:b/>
          <w:sz w:val="24"/>
          <w:szCs w:val="24"/>
        </w:rPr>
        <w:t xml:space="preserve"> (13 ч.)</w:t>
      </w:r>
      <w:r w:rsidRPr="001E7428">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w:t>
      </w:r>
      <w:proofErr w:type="spellStart"/>
      <w:r w:rsidRPr="0046508A">
        <w:rPr>
          <w:rFonts w:ascii="Times New Roman" w:hAnsi="Times New Roman" w:cs="Times New Roman"/>
          <w:sz w:val="24"/>
          <w:szCs w:val="24"/>
        </w:rPr>
        <w:t>Карбышева</w:t>
      </w:r>
      <w:proofErr w:type="spellEnd"/>
      <w:r w:rsidRPr="0046508A">
        <w:rPr>
          <w:rFonts w:ascii="Times New Roman" w:hAnsi="Times New Roman" w:cs="Times New Roman"/>
          <w:sz w:val="24"/>
          <w:szCs w:val="24"/>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lastRenderedPageBreak/>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 </w:t>
      </w:r>
      <w:r w:rsidRPr="00C14850">
        <w:rPr>
          <w:rFonts w:ascii="Times New Roman" w:hAnsi="Times New Roman" w:cs="Times New Roman"/>
          <w:b/>
          <w:sz w:val="24"/>
          <w:szCs w:val="24"/>
        </w:rPr>
        <w:t>Советский Союз в 1945 - 1991 годах</w:t>
      </w:r>
      <w:r w:rsidR="001E7428">
        <w:rPr>
          <w:rFonts w:ascii="Times New Roman" w:hAnsi="Times New Roman" w:cs="Times New Roman"/>
          <w:b/>
          <w:sz w:val="24"/>
          <w:szCs w:val="24"/>
        </w:rPr>
        <w:t xml:space="preserve"> (17 ч.)</w:t>
      </w:r>
      <w:r w:rsidRPr="0046508A">
        <w:rPr>
          <w:rFonts w:ascii="Times New Roman" w:hAnsi="Times New Roman" w:cs="Times New Roman"/>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rsidR="0003493B" w:rsidRPr="00C14850" w:rsidRDefault="0003493B" w:rsidP="0003493B">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C14850">
        <w:rPr>
          <w:rFonts w:ascii="Times New Roman" w:hAnsi="Times New Roman" w:cs="Times New Roman"/>
          <w:b/>
          <w:sz w:val="24"/>
          <w:szCs w:val="24"/>
        </w:rPr>
        <w:t>Россия (Российская Федерация) в 1991 - 2015 годах</w:t>
      </w:r>
      <w:r w:rsidR="001E7428">
        <w:rPr>
          <w:rFonts w:ascii="Times New Roman" w:hAnsi="Times New Roman" w:cs="Times New Roman"/>
          <w:b/>
          <w:sz w:val="24"/>
          <w:szCs w:val="24"/>
        </w:rPr>
        <w:t xml:space="preserve"> (7 ч.)</w:t>
      </w:r>
      <w:r w:rsidRPr="00C14850">
        <w:rPr>
          <w:rFonts w:ascii="Times New Roman" w:hAnsi="Times New Roman" w:cs="Times New Roman"/>
          <w:b/>
          <w:sz w:val="24"/>
          <w:szCs w:val="24"/>
        </w:rPr>
        <w:t>.</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Президентские выборы 2008 г. Президент России - Д.А. Медведев. Общественно-</w:t>
      </w:r>
      <w:r w:rsidRPr="0046508A">
        <w:rPr>
          <w:rFonts w:ascii="Times New Roman" w:hAnsi="Times New Roman" w:cs="Times New Roman"/>
          <w:sz w:val="24"/>
          <w:szCs w:val="24"/>
        </w:rPr>
        <w:lastRenderedPageBreak/>
        <w:t>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03493B" w:rsidRPr="00C14850" w:rsidRDefault="0003493B" w:rsidP="0003493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46508A">
        <w:rPr>
          <w:rFonts w:ascii="Times New Roman" w:hAnsi="Times New Roman" w:cs="Times New Roman"/>
          <w:sz w:val="24"/>
          <w:szCs w:val="24"/>
        </w:rPr>
        <w:br/>
      </w:r>
      <w:r w:rsidRPr="00C14850">
        <w:rPr>
          <w:rFonts w:ascii="Times New Roman" w:hAnsi="Times New Roman" w:cs="Times New Roman"/>
          <w:b/>
          <w:sz w:val="24"/>
          <w:szCs w:val="24"/>
        </w:rPr>
        <w:t>Планируемые предметные результаты освоения учебного предмета "История Отечества".</w:t>
      </w:r>
    </w:p>
    <w:p w:rsidR="0003493B" w:rsidRPr="0046508A" w:rsidRDefault="0003493B" w:rsidP="0003493B">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t xml:space="preserve"> Минимальный уровень:</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некоторых дат важнейших событий отечественной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некоторых основных фактов исторических событий, явлений, процессов;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имен некоторых наиболее известных исторических деятелей (князей, царей, политиков, полководцев, ученых, деятелей культуры);</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значения основных терминов-понятий;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по датам последовательности и длительности исторических событий, пользование "Лентой времени";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и показ на исторической карте основных изучаемых объектов и событий;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объяснение значения основных исторических понятий с помощью педагогического работника.</w:t>
      </w:r>
    </w:p>
    <w:p w:rsidR="0003493B" w:rsidRPr="0046508A" w:rsidRDefault="0003493B" w:rsidP="0003493B">
      <w:pPr>
        <w:widowControl w:val="0"/>
        <w:autoSpaceDE w:val="0"/>
        <w:autoSpaceDN w:val="0"/>
        <w:adjustRightInd w:val="0"/>
        <w:spacing w:after="0" w:line="240" w:lineRule="auto"/>
        <w:ind w:left="708" w:firstLine="1"/>
        <w:jc w:val="both"/>
        <w:rPr>
          <w:rFonts w:ascii="Times New Roman" w:hAnsi="Times New Roman" w:cs="Times New Roman"/>
          <w:sz w:val="24"/>
          <w:szCs w:val="24"/>
        </w:rPr>
      </w:pPr>
      <w:r w:rsidRPr="0046508A">
        <w:rPr>
          <w:rFonts w:ascii="Times New Roman" w:hAnsi="Times New Roman" w:cs="Times New Roman"/>
          <w:sz w:val="24"/>
          <w:szCs w:val="24"/>
        </w:rPr>
        <w:br/>
        <w:t xml:space="preserve"> Достаточный уровень:</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хронологических рамок ключевых процессов, дат важнейших событий отечественной истории;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мест совершения основных исторических событий;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первоначальных представлений о взаимосвязи и последовательности важнейших исторических событий;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понимание "легенды" исторической карты и "чтение" исторической карты с опорой на ее "легенду";</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знание основных терминов понятий и их определений;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соотнесение года с веком, установление последовательности и длительности исторических событий;</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сравнение, анализ, обобщение исторических фактов;</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поиск информации в одном или нескольких источниках;</w:t>
      </w:r>
    </w:p>
    <w:p w:rsidR="0003493B" w:rsidRPr="0046508A" w:rsidRDefault="0003493B" w:rsidP="000349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установление и раскрытие причинно-следственных связей между историческими событиями и явлениями.</w:t>
      </w:r>
    </w:p>
    <w:p w:rsidR="0003493B" w:rsidRPr="00BE5BA7" w:rsidRDefault="0003493B" w:rsidP="001E75A1">
      <w:pPr>
        <w:pStyle w:val="2"/>
        <w:spacing w:line="240" w:lineRule="auto"/>
        <w:rPr>
          <w:b w:val="0"/>
          <w:color w:val="000000" w:themeColor="text1"/>
          <w:sz w:val="24"/>
          <w:szCs w:val="24"/>
        </w:rPr>
      </w:pPr>
    </w:p>
    <w:sectPr w:rsidR="0003493B" w:rsidRPr="00BE5B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5A1"/>
    <w:rsid w:val="0003493B"/>
    <w:rsid w:val="000533CF"/>
    <w:rsid w:val="00141878"/>
    <w:rsid w:val="001D334C"/>
    <w:rsid w:val="001E7428"/>
    <w:rsid w:val="001E75A1"/>
    <w:rsid w:val="00317C28"/>
    <w:rsid w:val="0038490A"/>
    <w:rsid w:val="00703C1D"/>
    <w:rsid w:val="007C0D33"/>
    <w:rsid w:val="00963BCF"/>
    <w:rsid w:val="00A02737"/>
    <w:rsid w:val="00BE3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5A1"/>
  </w:style>
  <w:style w:type="paragraph" w:styleId="1">
    <w:name w:val="heading 1"/>
    <w:basedOn w:val="a"/>
    <w:next w:val="a"/>
    <w:link w:val="10"/>
    <w:uiPriority w:val="1"/>
    <w:qFormat/>
    <w:rsid w:val="001E75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1E75A1"/>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E75A1"/>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1E75A1"/>
    <w:rPr>
      <w:rFonts w:ascii="Times New Roman" w:eastAsia="@Arial Unicode MS" w:hAnsi="Times New Roman" w:cs="Times New Roman"/>
      <w:b/>
      <w:bCs/>
      <w:sz w:val="28"/>
      <w:szCs w:val="28"/>
      <w:lang w:eastAsia="ru-RU"/>
    </w:rPr>
  </w:style>
  <w:style w:type="character" w:customStyle="1" w:styleId="Zag11">
    <w:name w:val="Zag_11"/>
    <w:rsid w:val="001E75A1"/>
  </w:style>
  <w:style w:type="table" w:styleId="a3">
    <w:name w:val="Table Grid"/>
    <w:basedOn w:val="a1"/>
    <w:uiPriority w:val="39"/>
    <w:rsid w:val="001E75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5A1"/>
  </w:style>
  <w:style w:type="paragraph" w:styleId="1">
    <w:name w:val="heading 1"/>
    <w:basedOn w:val="a"/>
    <w:next w:val="a"/>
    <w:link w:val="10"/>
    <w:uiPriority w:val="1"/>
    <w:qFormat/>
    <w:rsid w:val="001E75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1E75A1"/>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E75A1"/>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1E75A1"/>
    <w:rPr>
      <w:rFonts w:ascii="Times New Roman" w:eastAsia="@Arial Unicode MS" w:hAnsi="Times New Roman" w:cs="Times New Roman"/>
      <w:b/>
      <w:bCs/>
      <w:sz w:val="28"/>
      <w:szCs w:val="28"/>
      <w:lang w:eastAsia="ru-RU"/>
    </w:rPr>
  </w:style>
  <w:style w:type="character" w:customStyle="1" w:styleId="Zag11">
    <w:name w:val="Zag_11"/>
    <w:rsid w:val="001E75A1"/>
  </w:style>
  <w:style w:type="table" w:styleId="a3">
    <w:name w:val="Table Grid"/>
    <w:basedOn w:val="a1"/>
    <w:uiPriority w:val="39"/>
    <w:rsid w:val="001E75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5211</Words>
  <Characters>29703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12</cp:revision>
  <cp:lastPrinted>2023-09-20T08:10:00Z</cp:lastPrinted>
  <dcterms:created xsi:type="dcterms:W3CDTF">2023-06-20T09:14:00Z</dcterms:created>
  <dcterms:modified xsi:type="dcterms:W3CDTF">2024-10-10T05:48:00Z</dcterms:modified>
</cp:coreProperties>
</file>